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1052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240"/>
        <w:gridCol w:w="425"/>
        <w:gridCol w:w="1696"/>
        <w:gridCol w:w="3167"/>
      </w:tblGrid>
      <w:tr w:rsidR="001A6551" w:rsidRPr="00BD2D5F" w14:paraId="3888AEAB" w14:textId="77777777" w:rsidTr="00915AC0">
        <w:trPr>
          <w:jc w:val="center"/>
        </w:trPr>
        <w:tc>
          <w:tcPr>
            <w:tcW w:w="5240" w:type="dxa"/>
          </w:tcPr>
          <w:p w14:paraId="161DD07B" w14:textId="32A68363" w:rsidR="00BD2D5F" w:rsidRPr="00BD2D5F" w:rsidRDefault="00BD2D5F" w:rsidP="00BD2D5F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 w:rsidRPr="00BD2D5F"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Análisis Exploratorio de los Datos</w:t>
            </w:r>
          </w:p>
          <w:p w14:paraId="2EAFCD6F" w14:textId="75C8EF4E" w:rsidR="00BD2D5F" w:rsidRPr="00BD2D5F" w:rsidRDefault="00BD2D5F" w:rsidP="00BD2D5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Los archivos recibidos fueron ajustados</w:t>
            </w:r>
            <w:r w:rsidR="00A67952">
              <w:rPr>
                <w:rFonts w:ascii="Arial" w:hAnsi="Arial" w:cs="Arial"/>
                <w:sz w:val="24"/>
                <w:szCs w:val="24"/>
              </w:rPr>
              <w:t xml:space="preserve"> y estandarizados </w:t>
            </w:r>
            <w:r w:rsidR="00517A4E">
              <w:rPr>
                <w:rFonts w:ascii="Arial" w:hAnsi="Arial" w:cs="Arial"/>
                <w:sz w:val="24"/>
                <w:szCs w:val="24"/>
              </w:rPr>
              <w:t xml:space="preserve">para posteriormente ser cargados en una Base de Datos </w:t>
            </w:r>
            <w:r w:rsidR="00517A4E" w:rsidRPr="00802919">
              <w:rPr>
                <w:rFonts w:ascii="Arial" w:hAnsi="Arial" w:cs="Arial"/>
                <w:i/>
                <w:iCs/>
                <w:sz w:val="24"/>
                <w:szCs w:val="24"/>
              </w:rPr>
              <w:t>SQLite</w:t>
            </w:r>
            <w:r w:rsidR="00517A4E">
              <w:rPr>
                <w:rFonts w:ascii="Arial" w:hAnsi="Arial" w:cs="Arial"/>
                <w:sz w:val="24"/>
                <w:szCs w:val="24"/>
              </w:rPr>
              <w:t>.  Se examin</w:t>
            </w:r>
            <w:r w:rsidR="00802919">
              <w:rPr>
                <w:rFonts w:ascii="Arial" w:hAnsi="Arial" w:cs="Arial"/>
                <w:sz w:val="24"/>
                <w:szCs w:val="24"/>
              </w:rPr>
              <w:t>ó</w:t>
            </w:r>
            <w:r w:rsidR="00517A4E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802919">
              <w:rPr>
                <w:rFonts w:ascii="Arial" w:hAnsi="Arial" w:cs="Arial"/>
                <w:sz w:val="24"/>
                <w:szCs w:val="24"/>
              </w:rPr>
              <w:t xml:space="preserve">la </w:t>
            </w:r>
            <w:r w:rsidR="00802919">
              <w:rPr>
                <w:rFonts w:ascii="Arial" w:hAnsi="Arial" w:cs="Arial"/>
                <w:sz w:val="24"/>
                <w:szCs w:val="24"/>
              </w:rPr>
              <w:t xml:space="preserve">naturaleza </w:t>
            </w:r>
            <w:r w:rsidR="00802919">
              <w:rPr>
                <w:rFonts w:ascii="Arial" w:hAnsi="Arial" w:cs="Arial"/>
                <w:sz w:val="24"/>
                <w:szCs w:val="24"/>
              </w:rPr>
              <w:t xml:space="preserve">de </w:t>
            </w:r>
            <w:r w:rsidR="00517A4E">
              <w:rPr>
                <w:rFonts w:ascii="Arial" w:hAnsi="Arial" w:cs="Arial"/>
                <w:sz w:val="24"/>
                <w:szCs w:val="24"/>
              </w:rPr>
              <w:t>los diferentes atributos (tipo de variable) para proyectar el tipo de información que podía ser generada.</w:t>
            </w:r>
          </w:p>
        </w:tc>
        <w:tc>
          <w:tcPr>
            <w:tcW w:w="425" w:type="dxa"/>
          </w:tcPr>
          <w:p w14:paraId="2968DF5C" w14:textId="77777777" w:rsidR="00BD2D5F" w:rsidRPr="00BD2D5F" w:rsidRDefault="00BD2D5F" w:rsidP="00BD2D5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63" w:type="dxa"/>
            <w:gridSpan w:val="2"/>
          </w:tcPr>
          <w:p w14:paraId="03556171" w14:textId="77777777" w:rsidR="00BD2D5F" w:rsidRDefault="00517A4E" w:rsidP="00517A4E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7128258" wp14:editId="5A76F171">
                  <wp:extent cx="2684272" cy="1280746"/>
                  <wp:effectExtent l="0" t="0" r="1905" b="0"/>
                  <wp:docPr id="1249580328" name="Gráfico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580328" name="Gráfico 1249580328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423" cy="129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27057" w14:textId="77777777" w:rsidR="00517A4E" w:rsidRDefault="00517A4E" w:rsidP="00517A4E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>Figura 1. Apariencia de los archivos recibidos</w:t>
            </w:r>
          </w:p>
          <w:p w14:paraId="374DA390" w14:textId="65EB74EA" w:rsidR="004744D0" w:rsidRPr="00517A4E" w:rsidRDefault="004744D0" w:rsidP="00517A4E">
            <w:pPr>
              <w:jc w:val="center"/>
              <w:rPr>
                <w:rFonts w:ascii="Arial" w:hAnsi="Arial" w:cs="Arial"/>
                <w:b/>
                <w:bCs/>
                <w:sz w:val="16"/>
                <w:szCs w:val="16"/>
              </w:rPr>
            </w:pPr>
          </w:p>
        </w:tc>
      </w:tr>
      <w:tr w:rsidR="00B12435" w:rsidRPr="00BD2D5F" w14:paraId="6F3EF42A" w14:textId="77777777" w:rsidTr="00915AC0">
        <w:trPr>
          <w:jc w:val="center"/>
        </w:trPr>
        <w:tc>
          <w:tcPr>
            <w:tcW w:w="10528" w:type="dxa"/>
            <w:gridSpan w:val="4"/>
          </w:tcPr>
          <w:p w14:paraId="238FF740" w14:textId="7A1F38BC" w:rsidR="00B12435" w:rsidRPr="00BD2D5F" w:rsidRDefault="00802919" w:rsidP="001A6551">
            <w:pPr>
              <w:jc w:val="center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 w:rsidRPr="00802919"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Visualizaci</w:t>
            </w: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ó</w:t>
            </w:r>
            <w:r w:rsidRPr="00802919"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n</w:t>
            </w: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 xml:space="preserve"> </w:t>
            </w:r>
            <w:r w:rsidR="00B12435" w:rsidRPr="00BD2D5F"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de los Datos</w:t>
            </w:r>
          </w:p>
          <w:p w14:paraId="37666BB6" w14:textId="20B542E4" w:rsidR="00B12435" w:rsidRPr="00BD2D5F" w:rsidRDefault="00802919" w:rsidP="00B1243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Las tablas de datos generadas a partir de resultados de las consultas realizadas en </w:t>
            </w:r>
            <w:proofErr w:type="gramStart"/>
            <w:r>
              <w:rPr>
                <w:rFonts w:ascii="Arial" w:hAnsi="Arial" w:cs="Arial"/>
                <w:sz w:val="24"/>
                <w:szCs w:val="24"/>
              </w:rPr>
              <w:t>SQL,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fueron analizadas con diferentes herramientas para obtener información sucinta relacionada con los Prestadores de servicios</w:t>
            </w:r>
          </w:p>
        </w:tc>
      </w:tr>
      <w:tr w:rsidR="001A6551" w:rsidRPr="00BD2D5F" w14:paraId="3E8AB65D" w14:textId="77777777" w:rsidTr="00915AC0">
        <w:trPr>
          <w:jc w:val="center"/>
        </w:trPr>
        <w:tc>
          <w:tcPr>
            <w:tcW w:w="5240" w:type="dxa"/>
          </w:tcPr>
          <w:p w14:paraId="5D29E14C" w14:textId="375886C5" w:rsidR="00BD2D5F" w:rsidRPr="00BD2D5F" w:rsidRDefault="00BD2D5F" w:rsidP="00BD2D5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25" w:type="dxa"/>
          </w:tcPr>
          <w:p w14:paraId="2AB50C22" w14:textId="77777777" w:rsidR="00BD2D5F" w:rsidRPr="00BD2D5F" w:rsidRDefault="00BD2D5F" w:rsidP="00BD2D5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63" w:type="dxa"/>
            <w:gridSpan w:val="2"/>
          </w:tcPr>
          <w:p w14:paraId="7E9F40ED" w14:textId="77777777" w:rsidR="00BD2D5F" w:rsidRPr="00BD2D5F" w:rsidRDefault="00BD2D5F" w:rsidP="00BD2D5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A6551" w:rsidRPr="00BD2D5F" w14:paraId="5908F1B2" w14:textId="77777777" w:rsidTr="00915AC0">
        <w:trPr>
          <w:jc w:val="center"/>
        </w:trPr>
        <w:tc>
          <w:tcPr>
            <w:tcW w:w="10528" w:type="dxa"/>
            <w:gridSpan w:val="4"/>
          </w:tcPr>
          <w:p w14:paraId="2BC8FFC5" w14:textId="7CA9F027" w:rsidR="001A6551" w:rsidRPr="00BD2D5F" w:rsidRDefault="001A6551" w:rsidP="001A6551">
            <w:pPr>
              <w:jc w:val="right"/>
              <w:rPr>
                <w:rFonts w:ascii="Arial" w:hAnsi="Arial" w:cs="Arial"/>
                <w:sz w:val="24"/>
                <w:szCs w:val="24"/>
              </w:rPr>
            </w:pPr>
            <w:r w:rsidRPr="002366B4"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Número total de Prestadores por departamento</w:t>
            </w:r>
          </w:p>
        </w:tc>
      </w:tr>
      <w:tr w:rsidR="001A6551" w:rsidRPr="00BD2D5F" w14:paraId="1F296222" w14:textId="77777777" w:rsidTr="00915AC0">
        <w:trPr>
          <w:jc w:val="center"/>
        </w:trPr>
        <w:tc>
          <w:tcPr>
            <w:tcW w:w="5240" w:type="dxa"/>
          </w:tcPr>
          <w:p w14:paraId="54F057F8" w14:textId="77777777" w:rsidR="002366B4" w:rsidRDefault="001A6551" w:rsidP="002366B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200F1D8" wp14:editId="09D7BF21">
                  <wp:extent cx="3084961" cy="1558591"/>
                  <wp:effectExtent l="0" t="0" r="1270" b="3810"/>
                  <wp:docPr id="1328127484" name="Gráfico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8127484" name="Gráfico 1328127484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rcRect t="2864"/>
                          <a:stretch/>
                        </pic:blipFill>
                        <pic:spPr bwMode="auto">
                          <a:xfrm>
                            <a:off x="0" y="0"/>
                            <a:ext cx="3109147" cy="1570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795918" w14:textId="77777777" w:rsidR="001A6551" w:rsidRDefault="001A6551" w:rsidP="002366B4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2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r w:rsidRPr="002366B4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Número total de Prestadores por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región</w:t>
            </w:r>
          </w:p>
          <w:p w14:paraId="6A82E7C6" w14:textId="27B1ABCF" w:rsidR="002B0C13" w:rsidRPr="004744D0" w:rsidRDefault="002B0C13" w:rsidP="002366B4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  <w:tc>
          <w:tcPr>
            <w:tcW w:w="425" w:type="dxa"/>
          </w:tcPr>
          <w:p w14:paraId="3B02768A" w14:textId="77777777" w:rsidR="00BD2D5F" w:rsidRPr="00BD2D5F" w:rsidRDefault="00BD2D5F" w:rsidP="00BD2D5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863" w:type="dxa"/>
            <w:gridSpan w:val="2"/>
          </w:tcPr>
          <w:p w14:paraId="083FB389" w14:textId="77777777" w:rsidR="00BD2D5F" w:rsidRDefault="002366B4" w:rsidP="001A6551">
            <w:pPr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Bogotá con un total de 14728 prestadores es la ciudad con los servicios más completos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  <w:r>
              <w:rPr>
                <w:rFonts w:ascii="Arial" w:hAnsi="Arial" w:cs="Arial"/>
                <w:sz w:val="24"/>
                <w:szCs w:val="24"/>
              </w:rPr>
              <w:t xml:space="preserve">  Le siguen el departamento de Antioquia y Valle.</w:t>
            </w:r>
          </w:p>
          <w:p w14:paraId="754E62F3" w14:textId="3CE86712" w:rsidR="002366B4" w:rsidRDefault="002366B4" w:rsidP="001A6551">
            <w:pPr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Los departamentos pertenecientes a las regiones del </w:t>
            </w:r>
            <w:r w:rsidRPr="002366B4">
              <w:rPr>
                <w:rFonts w:ascii="Arial" w:hAnsi="Arial" w:cs="Arial"/>
                <w:sz w:val="24"/>
                <w:szCs w:val="24"/>
              </w:rPr>
              <w:t>Llano</w:t>
            </w:r>
            <w:r w:rsidR="0023136F">
              <w:rPr>
                <w:rFonts w:ascii="Arial" w:hAnsi="Arial" w:cs="Arial"/>
                <w:sz w:val="24"/>
                <w:szCs w:val="24"/>
              </w:rPr>
              <w:t xml:space="preserve"> (1748)</w:t>
            </w:r>
            <w:r>
              <w:rPr>
                <w:rFonts w:ascii="Arial" w:hAnsi="Arial" w:cs="Arial"/>
                <w:sz w:val="24"/>
                <w:szCs w:val="24"/>
              </w:rPr>
              <w:t xml:space="preserve"> y </w:t>
            </w:r>
            <w:r w:rsidRPr="002366B4">
              <w:rPr>
                <w:rFonts w:ascii="Arial" w:hAnsi="Arial" w:cs="Arial"/>
                <w:sz w:val="24"/>
                <w:szCs w:val="24"/>
              </w:rPr>
              <w:t>Centro Sur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23136F">
              <w:rPr>
                <w:rFonts w:ascii="Arial" w:hAnsi="Arial" w:cs="Arial"/>
                <w:sz w:val="24"/>
                <w:szCs w:val="24"/>
              </w:rPr>
              <w:t>(</w:t>
            </w:r>
            <w:r w:rsidR="0023136F">
              <w:rPr>
                <w:rFonts w:ascii="Arial" w:hAnsi="Arial" w:cs="Arial"/>
                <w:sz w:val="24"/>
                <w:szCs w:val="24"/>
              </w:rPr>
              <w:t>3096</w:t>
            </w:r>
            <w:r w:rsidR="0023136F">
              <w:rPr>
                <w:rFonts w:ascii="Arial" w:hAnsi="Arial" w:cs="Arial"/>
                <w:sz w:val="24"/>
                <w:szCs w:val="24"/>
              </w:rPr>
              <w:t xml:space="preserve">) </w:t>
            </w:r>
            <w:r>
              <w:rPr>
                <w:rFonts w:ascii="Arial" w:hAnsi="Arial" w:cs="Arial"/>
                <w:sz w:val="24"/>
                <w:szCs w:val="24"/>
              </w:rPr>
              <w:t xml:space="preserve">cuentan con el menor </w:t>
            </w:r>
            <w:r w:rsidR="0023136F">
              <w:rPr>
                <w:rFonts w:ascii="Arial" w:hAnsi="Arial" w:cs="Arial"/>
                <w:sz w:val="24"/>
                <w:szCs w:val="24"/>
              </w:rPr>
              <w:t>equipamiento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4AB464C" w14:textId="77777777" w:rsidR="001A6551" w:rsidRPr="001A6551" w:rsidRDefault="001A6551" w:rsidP="002366B4">
            <w:pPr>
              <w:rPr>
                <w:rFonts w:ascii="Arial" w:hAnsi="Arial" w:cs="Arial"/>
                <w:sz w:val="16"/>
                <w:szCs w:val="16"/>
              </w:rPr>
            </w:pPr>
          </w:p>
          <w:p w14:paraId="0096CF44" w14:textId="75AC7FC9" w:rsidR="002366B4" w:rsidRDefault="002366B4" w:rsidP="001A655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14:paraId="688A5D47" w14:textId="033B90A8" w:rsidR="002366B4" w:rsidRPr="00BD2D5F" w:rsidRDefault="002366B4" w:rsidP="002366B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1A6551" w:rsidRPr="00BD2D5F" w14:paraId="778DA85A" w14:textId="77777777" w:rsidTr="00915AC0">
        <w:trPr>
          <w:jc w:val="center"/>
        </w:trPr>
        <w:tc>
          <w:tcPr>
            <w:tcW w:w="10528" w:type="dxa"/>
            <w:gridSpan w:val="4"/>
          </w:tcPr>
          <w:p w14:paraId="039D54BA" w14:textId="4C884AAF" w:rsidR="001A6551" w:rsidRDefault="001A6551" w:rsidP="001A655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BE89B2A" wp14:editId="7399DC70">
                  <wp:extent cx="4641834" cy="2684318"/>
                  <wp:effectExtent l="0" t="0" r="0" b="1905"/>
                  <wp:docPr id="4216599" name="Gráfico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5876365" name="Gráfico 150587636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39" cy="2708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86547F" w14:textId="77777777" w:rsidR="001A6551" w:rsidRDefault="001A6551" w:rsidP="001A6551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3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r w:rsidRPr="002366B4">
              <w:rPr>
                <w:rFonts w:ascii="Arial" w:hAnsi="Arial" w:cs="Arial"/>
                <w:b/>
                <w:bCs/>
                <w:sz w:val="14"/>
                <w:szCs w:val="14"/>
              </w:rPr>
              <w:t>Número total de Prestadores por departamento</w:t>
            </w:r>
          </w:p>
          <w:p w14:paraId="0397F48E" w14:textId="64BD17E7" w:rsidR="004744D0" w:rsidRPr="004744D0" w:rsidRDefault="004744D0" w:rsidP="001A6551">
            <w:pPr>
              <w:jc w:val="center"/>
              <w:rPr>
                <w:rFonts w:ascii="Arial" w:hAnsi="Arial" w:cs="Arial"/>
                <w:sz w:val="14"/>
                <w:szCs w:val="14"/>
              </w:rPr>
            </w:pPr>
          </w:p>
        </w:tc>
      </w:tr>
      <w:tr w:rsidR="002B0C13" w:rsidRPr="00BD2D5F" w14:paraId="3CFE18A7" w14:textId="77777777" w:rsidTr="00915AC0">
        <w:trPr>
          <w:jc w:val="center"/>
        </w:trPr>
        <w:tc>
          <w:tcPr>
            <w:tcW w:w="10528" w:type="dxa"/>
            <w:gridSpan w:val="4"/>
          </w:tcPr>
          <w:p w14:paraId="4796534A" w14:textId="77777777" w:rsidR="002B0C13" w:rsidRDefault="002B0C13" w:rsidP="00BD2D5F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 w:rsidRPr="002B0C13"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Número total de prestadores por Municipio</w:t>
            </w:r>
          </w:p>
          <w:p w14:paraId="51612BE1" w14:textId="77777777" w:rsidR="004744D0" w:rsidRDefault="002B0C13" w:rsidP="002B0C13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 w:rsidRPr="002B0C13">
              <w:rPr>
                <w:rFonts w:ascii="Arial" w:hAnsi="Arial" w:cs="Arial"/>
                <w:sz w:val="24"/>
                <w:szCs w:val="24"/>
              </w:rPr>
              <w:t xml:space="preserve">El mayor </w:t>
            </w:r>
            <w:r>
              <w:rPr>
                <w:rFonts w:ascii="Arial" w:hAnsi="Arial" w:cs="Arial"/>
                <w:sz w:val="24"/>
                <w:szCs w:val="24"/>
              </w:rPr>
              <w:t>número de prestadores</w:t>
            </w:r>
            <w:r w:rsidRPr="002B0C13">
              <w:rPr>
                <w:rFonts w:ascii="Arial" w:hAnsi="Arial" w:cs="Arial"/>
                <w:sz w:val="24"/>
                <w:szCs w:val="24"/>
              </w:rPr>
              <w:t xml:space="preserve"> se encuentra en las principales ciudades del país:</w:t>
            </w:r>
            <w:r>
              <w:rPr>
                <w:rFonts w:ascii="Arial" w:hAnsi="Arial" w:cs="Arial"/>
                <w:sz w:val="24"/>
                <w:szCs w:val="24"/>
              </w:rPr>
              <w:t xml:space="preserve"> Bogotá, Medellín, Cali, Barranquilla, Cartagena, Pereira y Bucaramanga.</w:t>
            </w: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 xml:space="preserve"> </w:t>
            </w:r>
          </w:p>
          <w:p w14:paraId="37242942" w14:textId="2D9BE9B2" w:rsidR="002B0C13" w:rsidRDefault="004744D0" w:rsidP="002B0C13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 evidenció que en varios departamentos existen municipios con un solo </w:t>
            </w:r>
            <w:r w:rsidRPr="002322EB">
              <w:rPr>
                <w:rFonts w:ascii="Arial" w:hAnsi="Arial" w:cs="Arial"/>
                <w:i/>
                <w:iCs/>
                <w:sz w:val="24"/>
                <w:szCs w:val="24"/>
              </w:rPr>
              <w:t>Prestador</w:t>
            </w:r>
            <w:r>
              <w:rPr>
                <w:rFonts w:ascii="Arial" w:hAnsi="Arial" w:cs="Arial"/>
                <w:sz w:val="24"/>
                <w:szCs w:val="24"/>
              </w:rPr>
              <w:t>; en 116 municipios hay dos prestadores y en 102 poblaciones se ubican 3 prestadores.</w:t>
            </w:r>
          </w:p>
          <w:p w14:paraId="0DF2F718" w14:textId="661DF63E" w:rsidR="002322EB" w:rsidRPr="004744D0" w:rsidRDefault="002322EB" w:rsidP="004744D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4744D0" w:rsidRPr="00BD2D5F" w14:paraId="06D178C5" w14:textId="77777777" w:rsidTr="00915AC0">
        <w:trPr>
          <w:jc w:val="center"/>
        </w:trPr>
        <w:tc>
          <w:tcPr>
            <w:tcW w:w="7361" w:type="dxa"/>
            <w:gridSpan w:val="3"/>
          </w:tcPr>
          <w:p w14:paraId="194A7634" w14:textId="77777777" w:rsidR="004744D0" w:rsidRDefault="004744D0" w:rsidP="004744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lastRenderedPageBreak/>
              <w:drawing>
                <wp:inline distT="0" distB="0" distL="0" distR="0" wp14:anchorId="5F5E9F92" wp14:editId="4C1C9482">
                  <wp:extent cx="4396105" cy="2307590"/>
                  <wp:effectExtent l="0" t="0" r="4445" b="0"/>
                  <wp:docPr id="229945322" name="Gráfico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945322" name="Gráfico 229945322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rcRect t="3355"/>
                          <a:stretch/>
                        </pic:blipFill>
                        <pic:spPr bwMode="auto">
                          <a:xfrm>
                            <a:off x="0" y="0"/>
                            <a:ext cx="4396105" cy="2307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A57AA3" w14:textId="6605FC70" w:rsidR="004744D0" w:rsidRDefault="004744D0" w:rsidP="004744D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 w:rsidR="00915AC0">
              <w:rPr>
                <w:rFonts w:ascii="Arial" w:hAnsi="Arial" w:cs="Arial"/>
                <w:b/>
                <w:bCs/>
                <w:sz w:val="14"/>
                <w:szCs w:val="14"/>
              </w:rPr>
              <w:t>4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Los </w:t>
            </w:r>
            <w:r w:rsidRPr="002B0C13">
              <w:rPr>
                <w:rFonts w:ascii="Arial" w:hAnsi="Arial" w:cs="Arial"/>
                <w:b/>
                <w:bCs/>
                <w:sz w:val="14"/>
                <w:szCs w:val="14"/>
              </w:rPr>
              <w:t>10 municipios con mayor número de prestadores</w:t>
            </w:r>
          </w:p>
          <w:p w14:paraId="525C7171" w14:textId="77777777" w:rsidR="004744D0" w:rsidRPr="004744D0" w:rsidRDefault="004744D0" w:rsidP="00BD2D5F">
            <w:pPr>
              <w:rPr>
                <w:rFonts w:ascii="Arial" w:hAnsi="Arial" w:cs="Arial"/>
                <w:b/>
                <w:bCs/>
                <w:color w:val="2569AD"/>
                <w:sz w:val="16"/>
                <w:szCs w:val="16"/>
              </w:rPr>
            </w:pPr>
          </w:p>
        </w:tc>
        <w:tc>
          <w:tcPr>
            <w:tcW w:w="3167" w:type="dxa"/>
          </w:tcPr>
          <w:p w14:paraId="19DD039D" w14:textId="77777777" w:rsidR="004744D0" w:rsidRDefault="004744D0" w:rsidP="004744D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  <w:p w14:paraId="12EDEEDD" w14:textId="77777777" w:rsidR="004744D0" w:rsidRDefault="004744D0" w:rsidP="004744D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  <w:p w14:paraId="5F15D89D" w14:textId="77777777" w:rsidR="004744D0" w:rsidRDefault="004744D0" w:rsidP="004744D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  <w:p w14:paraId="3A6B3D7A" w14:textId="4CF145F6" w:rsidR="004744D0" w:rsidRDefault="004744D0" w:rsidP="004744D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42F31453" wp14:editId="025F7D70">
                  <wp:extent cx="1237499" cy="1600200"/>
                  <wp:effectExtent l="0" t="0" r="1270" b="0"/>
                  <wp:docPr id="1527900731" name="Gráfico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7900731" name="Gráfico 152790073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806" cy="1607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5AFE0F" w14:textId="436F0678" w:rsidR="004744D0" w:rsidRPr="002B0C13" w:rsidRDefault="004744D0" w:rsidP="004744D0">
            <w:pPr>
              <w:jc w:val="center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14"/>
                <w:szCs w:val="14"/>
              </w:rPr>
              <w:t>Tabla 1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Distribución del número total de prestadores</w:t>
            </w:r>
          </w:p>
        </w:tc>
      </w:tr>
      <w:tr w:rsidR="00F03E1E" w:rsidRPr="00BD2D5F" w14:paraId="1573E067" w14:textId="77777777" w:rsidTr="00915AC0">
        <w:trPr>
          <w:jc w:val="center"/>
        </w:trPr>
        <w:tc>
          <w:tcPr>
            <w:tcW w:w="10528" w:type="dxa"/>
            <w:gridSpan w:val="4"/>
          </w:tcPr>
          <w:p w14:paraId="2CBF23EF" w14:textId="77777777" w:rsidR="00F03E1E" w:rsidRPr="00BD2D5F" w:rsidRDefault="00F03E1E" w:rsidP="00EB4A29">
            <w:pPr>
              <w:jc w:val="right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Tipo de Prestador</w:t>
            </w:r>
          </w:p>
          <w:p w14:paraId="113E1337" w14:textId="0EA0D319" w:rsidR="00F03E1E" w:rsidRPr="00BD2D5F" w:rsidRDefault="00F03E1E" w:rsidP="00F03E1E">
            <w:pPr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 identificaron cuatro categorías de Prestadores, siendo las de mayor presencia en el territorio los </w:t>
            </w:r>
            <w:r w:rsidRPr="005F624A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Profesionales Independientes </w:t>
            </w:r>
            <w:r>
              <w:rPr>
                <w:rFonts w:ascii="Arial" w:hAnsi="Arial" w:cs="Arial"/>
                <w:sz w:val="24"/>
                <w:szCs w:val="24"/>
              </w:rPr>
              <w:t xml:space="preserve">(78.11%), mientras que el </w:t>
            </w:r>
            <w:r w:rsidRPr="005F624A">
              <w:rPr>
                <w:rFonts w:ascii="Arial" w:hAnsi="Arial" w:cs="Arial"/>
                <w:i/>
                <w:iCs/>
                <w:sz w:val="24"/>
                <w:szCs w:val="24"/>
              </w:rPr>
              <w:t>Transporte Especial de Pacientes</w:t>
            </w:r>
            <w:r>
              <w:rPr>
                <w:rFonts w:ascii="Arial" w:hAnsi="Arial" w:cs="Arial"/>
                <w:sz w:val="24"/>
                <w:szCs w:val="24"/>
              </w:rPr>
              <w:t xml:space="preserve"> solo representa el 0.77%.  En cuanto al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caracter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, predominan los del orden Municipal</w:t>
            </w:r>
          </w:p>
        </w:tc>
      </w:tr>
      <w:tr w:rsidR="00F03E1E" w:rsidRPr="00BD2D5F" w14:paraId="7A1347FA" w14:textId="77777777" w:rsidTr="00915AC0">
        <w:trPr>
          <w:jc w:val="center"/>
        </w:trPr>
        <w:tc>
          <w:tcPr>
            <w:tcW w:w="5240" w:type="dxa"/>
          </w:tcPr>
          <w:p w14:paraId="56552538" w14:textId="77777777" w:rsidR="00C47D21" w:rsidRDefault="00C47D21" w:rsidP="00F03E1E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</w:p>
          <w:p w14:paraId="385EE47F" w14:textId="165858D8" w:rsidR="00F03E1E" w:rsidRDefault="00F03E1E" w:rsidP="00F03E1E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205DCB86" wp14:editId="4955A4AD">
                  <wp:extent cx="2797300" cy="1569027"/>
                  <wp:effectExtent l="0" t="0" r="3175" b="0"/>
                  <wp:docPr id="1191404160" name="Gráfico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404160" name="Gráfico 119140416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6142" cy="158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</w:t>
            </w:r>
          </w:p>
          <w:p w14:paraId="73AC5B03" w14:textId="677FD247" w:rsidR="00F03E1E" w:rsidRDefault="00F03E1E" w:rsidP="00F03E1E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 w:rsidR="00915AC0">
              <w:rPr>
                <w:rFonts w:ascii="Arial" w:hAnsi="Arial" w:cs="Arial"/>
                <w:b/>
                <w:bCs/>
                <w:sz w:val="14"/>
                <w:szCs w:val="14"/>
              </w:rPr>
              <w:t>5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Tipos </w:t>
            </w:r>
            <w:r w:rsidRPr="002B0C13">
              <w:rPr>
                <w:rFonts w:ascii="Arial" w:hAnsi="Arial" w:cs="Arial"/>
                <w:b/>
                <w:bCs/>
                <w:sz w:val="14"/>
                <w:szCs w:val="14"/>
              </w:rPr>
              <w:t>de prestadores</w:t>
            </w:r>
          </w:p>
          <w:p w14:paraId="7054A830" w14:textId="362C80A5" w:rsidR="00F03E1E" w:rsidRDefault="00F03E1E" w:rsidP="00EB4A29">
            <w:pPr>
              <w:jc w:val="center"/>
              <w:rPr>
                <w:rFonts w:ascii="Arial" w:hAnsi="Arial" w:cs="Arial"/>
                <w:noProof/>
                <w:sz w:val="24"/>
                <w:szCs w:val="24"/>
              </w:rPr>
            </w:pPr>
          </w:p>
        </w:tc>
        <w:tc>
          <w:tcPr>
            <w:tcW w:w="5288" w:type="dxa"/>
            <w:gridSpan w:val="3"/>
          </w:tcPr>
          <w:p w14:paraId="4361B48D" w14:textId="77777777" w:rsidR="00C47D21" w:rsidRPr="00C47D21" w:rsidRDefault="00C47D21" w:rsidP="00EB4A29">
            <w:pPr>
              <w:jc w:val="right"/>
              <w:rPr>
                <w:rFonts w:ascii="Arial" w:hAnsi="Arial" w:cs="Arial"/>
                <w:noProof/>
                <w:sz w:val="16"/>
                <w:szCs w:val="16"/>
              </w:rPr>
            </w:pPr>
          </w:p>
          <w:p w14:paraId="41263015" w14:textId="283CE674" w:rsidR="00F03E1E" w:rsidRDefault="00F03E1E" w:rsidP="00EB4A29">
            <w:pPr>
              <w:jc w:val="right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33FC23B9" wp14:editId="46DD0606">
                  <wp:extent cx="3208540" cy="1617171"/>
                  <wp:effectExtent l="0" t="0" r="0" b="2540"/>
                  <wp:docPr id="1110900120" name="Gráfico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0900120" name="Gráfico 1110900120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rcRect t="3313"/>
                          <a:stretch/>
                        </pic:blipFill>
                        <pic:spPr bwMode="auto">
                          <a:xfrm>
                            <a:off x="0" y="0"/>
                            <a:ext cx="3236171" cy="163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0F5B3C" w14:textId="444FE216" w:rsidR="00C47D21" w:rsidRDefault="00C47D21" w:rsidP="00C47D21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 w:rsidR="00915AC0">
              <w:rPr>
                <w:rFonts w:ascii="Arial" w:hAnsi="Arial" w:cs="Arial"/>
                <w:b/>
                <w:bCs/>
                <w:sz w:val="14"/>
                <w:szCs w:val="14"/>
              </w:rPr>
              <w:t>6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P</w:t>
            </w:r>
            <w:r w:rsidRPr="002B0C13">
              <w:rPr>
                <w:rFonts w:ascii="Arial" w:hAnsi="Arial" w:cs="Arial"/>
                <w:b/>
                <w:bCs/>
                <w:sz w:val="14"/>
                <w:szCs w:val="14"/>
              </w:rPr>
              <w:t>restadores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según </w:t>
            </w:r>
            <w:proofErr w:type="spellStart"/>
            <w:r>
              <w:rPr>
                <w:rFonts w:ascii="Arial" w:hAnsi="Arial" w:cs="Arial"/>
                <w:b/>
                <w:bCs/>
                <w:sz w:val="14"/>
                <w:szCs w:val="14"/>
              </w:rPr>
              <w:t>caracter</w:t>
            </w:r>
            <w:proofErr w:type="spellEnd"/>
          </w:p>
          <w:p w14:paraId="7AC531C5" w14:textId="4E5F2ADC" w:rsidR="00C47D21" w:rsidRPr="00C47D21" w:rsidRDefault="00C47D21" w:rsidP="00EB4A29">
            <w:pPr>
              <w:jc w:val="right"/>
              <w:rPr>
                <w:rFonts w:ascii="Arial" w:hAnsi="Arial" w:cs="Arial"/>
                <w:b/>
                <w:bCs/>
                <w:color w:val="2569AD"/>
                <w:sz w:val="14"/>
                <w:szCs w:val="14"/>
              </w:rPr>
            </w:pPr>
          </w:p>
        </w:tc>
      </w:tr>
      <w:tr w:rsidR="00702245" w:rsidRPr="00BD2D5F" w14:paraId="65862BC6" w14:textId="77777777" w:rsidTr="00915AC0">
        <w:trPr>
          <w:jc w:val="center"/>
        </w:trPr>
        <w:tc>
          <w:tcPr>
            <w:tcW w:w="5240" w:type="dxa"/>
          </w:tcPr>
          <w:p w14:paraId="68EEA94C" w14:textId="77777777" w:rsidR="00915AC0" w:rsidRDefault="00915AC0" w:rsidP="00EB4A29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</w:p>
          <w:p w14:paraId="3DB6B2AF" w14:textId="77777777" w:rsidR="00915AC0" w:rsidRDefault="00915AC0" w:rsidP="00EB4A29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</w:p>
          <w:p w14:paraId="40122BD6" w14:textId="26E1C105" w:rsidR="00702245" w:rsidRPr="00BD2D5F" w:rsidRDefault="00702245" w:rsidP="00EB4A29">
            <w:pP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Número total de radicaciones por año</w:t>
            </w:r>
          </w:p>
          <w:p w14:paraId="081DFB42" w14:textId="0B4D1237" w:rsidR="00702245" w:rsidRPr="00BD2D5F" w:rsidRDefault="00702245" w:rsidP="00EB4A29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 </w:t>
            </w:r>
            <w:r>
              <w:rPr>
                <w:rFonts w:ascii="Arial" w:hAnsi="Arial" w:cs="Arial"/>
                <w:sz w:val="24"/>
                <w:szCs w:val="24"/>
              </w:rPr>
              <w:t>registran datos desde el 2002 hasta el 2024, se aprecia una tendencia creciente a través del tiempo</w:t>
            </w:r>
          </w:p>
        </w:tc>
        <w:tc>
          <w:tcPr>
            <w:tcW w:w="5288" w:type="dxa"/>
            <w:gridSpan w:val="3"/>
          </w:tcPr>
          <w:p w14:paraId="6CC528AA" w14:textId="77777777" w:rsidR="00702245" w:rsidRDefault="00702245" w:rsidP="00BD2D5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DAE7523" wp14:editId="00D5BB74">
                  <wp:extent cx="3220720" cy="1620059"/>
                  <wp:effectExtent l="0" t="0" r="0" b="0"/>
                  <wp:docPr id="182648613" name="Gráfico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48613" name="Gráfico 182648613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rcRect t="3507"/>
                          <a:stretch/>
                        </pic:blipFill>
                        <pic:spPr bwMode="auto">
                          <a:xfrm>
                            <a:off x="0" y="0"/>
                            <a:ext cx="3220720" cy="1620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B5FCA3" w14:textId="6CFCC785" w:rsidR="00915AC0" w:rsidRDefault="00915AC0" w:rsidP="00915AC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7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proofErr w:type="gramStart"/>
            <w:r>
              <w:rPr>
                <w:rFonts w:ascii="Arial" w:hAnsi="Arial" w:cs="Arial"/>
                <w:b/>
                <w:bCs/>
                <w:sz w:val="14"/>
                <w:szCs w:val="14"/>
              </w:rPr>
              <w:t>T</w:t>
            </w:r>
            <w:r w:rsidRPr="00915AC0">
              <w:rPr>
                <w:rFonts w:ascii="Arial" w:hAnsi="Arial" w:cs="Arial"/>
                <w:b/>
                <w:bCs/>
                <w:sz w:val="14"/>
                <w:szCs w:val="14"/>
              </w:rPr>
              <w:t>otal</w:t>
            </w:r>
            <w:proofErr w:type="gramEnd"/>
            <w:r w:rsidRPr="00915AC0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de radicaciones por año</w:t>
            </w:r>
          </w:p>
          <w:p w14:paraId="16AF7E1F" w14:textId="431BD45B" w:rsidR="00915AC0" w:rsidRPr="00915AC0" w:rsidRDefault="00915AC0" w:rsidP="00BD2D5F">
            <w:pPr>
              <w:rPr>
                <w:rFonts w:ascii="Arial" w:hAnsi="Arial" w:cs="Arial"/>
                <w:sz w:val="14"/>
                <w:szCs w:val="14"/>
              </w:rPr>
            </w:pPr>
          </w:p>
        </w:tc>
      </w:tr>
      <w:tr w:rsidR="00915AC0" w:rsidRPr="00BD2D5F" w14:paraId="5DEF1248" w14:textId="77777777" w:rsidTr="00915AC0">
        <w:trPr>
          <w:jc w:val="center"/>
        </w:trPr>
        <w:tc>
          <w:tcPr>
            <w:tcW w:w="5240" w:type="dxa"/>
          </w:tcPr>
          <w:p w14:paraId="010C493E" w14:textId="77777777" w:rsidR="00915AC0" w:rsidRDefault="00915AC0" w:rsidP="00BD2D5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2DC2F36" wp14:editId="0AF6C2C3">
                  <wp:extent cx="3190240" cy="1609783"/>
                  <wp:effectExtent l="0" t="0" r="0" b="9525"/>
                  <wp:docPr id="1127870648" name="Gráfico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7870648" name="Gráfico 1127870648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rcRect t="2721"/>
                          <a:stretch/>
                        </pic:blipFill>
                        <pic:spPr bwMode="auto">
                          <a:xfrm>
                            <a:off x="0" y="0"/>
                            <a:ext cx="3190240" cy="1609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3A8F8A" w14:textId="2FC5CCDD" w:rsidR="00915AC0" w:rsidRPr="00915AC0" w:rsidRDefault="00915AC0" w:rsidP="00915AC0">
            <w:pPr>
              <w:jc w:val="center"/>
              <w:rPr>
                <w:rFonts w:ascii="Arial" w:hAnsi="Arial" w:cs="Arial"/>
                <w:b/>
                <w:bCs/>
                <w:sz w:val="14"/>
                <w:szCs w:val="14"/>
              </w:rPr>
            </w:pP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Figura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8</w:t>
            </w:r>
            <w:r w:rsidRPr="00517A4E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. </w:t>
            </w:r>
            <w:proofErr w:type="gramStart"/>
            <w:r>
              <w:rPr>
                <w:rFonts w:ascii="Arial" w:hAnsi="Arial" w:cs="Arial"/>
                <w:b/>
                <w:bCs/>
                <w:sz w:val="14"/>
                <w:szCs w:val="14"/>
              </w:rPr>
              <w:t>T</w:t>
            </w:r>
            <w:r w:rsidRPr="00915AC0">
              <w:rPr>
                <w:rFonts w:ascii="Arial" w:hAnsi="Arial" w:cs="Arial"/>
                <w:b/>
                <w:bCs/>
                <w:sz w:val="14"/>
                <w:szCs w:val="14"/>
              </w:rPr>
              <w:t>otal</w:t>
            </w:r>
            <w:proofErr w:type="gramEnd"/>
            <w:r w:rsidRPr="00915AC0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de </w:t>
            </w:r>
            <w:r>
              <w:rPr>
                <w:rFonts w:ascii="Arial" w:hAnsi="Arial" w:cs="Arial"/>
                <w:b/>
                <w:bCs/>
                <w:sz w:val="14"/>
                <w:szCs w:val="14"/>
              </w:rPr>
              <w:t>vencimientos</w:t>
            </w:r>
            <w:r w:rsidRPr="00915AC0">
              <w:rPr>
                <w:rFonts w:ascii="Arial" w:hAnsi="Arial" w:cs="Arial"/>
                <w:b/>
                <w:bCs/>
                <w:sz w:val="14"/>
                <w:szCs w:val="14"/>
              </w:rPr>
              <w:t xml:space="preserve"> por año</w:t>
            </w:r>
          </w:p>
        </w:tc>
        <w:tc>
          <w:tcPr>
            <w:tcW w:w="5288" w:type="dxa"/>
            <w:gridSpan w:val="3"/>
          </w:tcPr>
          <w:p w14:paraId="69E81293" w14:textId="77777777" w:rsidR="00915AC0" w:rsidRDefault="00915AC0" w:rsidP="00915AC0">
            <w:pPr>
              <w:jc w:val="right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</w:p>
          <w:p w14:paraId="0FB06F4D" w14:textId="77777777" w:rsidR="00915AC0" w:rsidRDefault="00915AC0" w:rsidP="00915AC0">
            <w:pPr>
              <w:jc w:val="right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</w:p>
          <w:p w14:paraId="710F9677" w14:textId="77777777" w:rsidR="00915AC0" w:rsidRDefault="00915AC0" w:rsidP="00915AC0">
            <w:pPr>
              <w:jc w:val="right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</w:p>
          <w:p w14:paraId="2CF12AAB" w14:textId="7EAA947E" w:rsidR="00915AC0" w:rsidRPr="00BD2D5F" w:rsidRDefault="00915AC0" w:rsidP="00915AC0">
            <w:pPr>
              <w:jc w:val="right"/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 xml:space="preserve">Número total de </w:t>
            </w:r>
            <w:r>
              <w:rPr>
                <w:rFonts w:ascii="Arial" w:hAnsi="Arial" w:cs="Arial"/>
                <w:b/>
                <w:bCs/>
                <w:color w:val="2569AD"/>
                <w:sz w:val="24"/>
                <w:szCs w:val="24"/>
              </w:rPr>
              <w:t>vencimientos</w:t>
            </w:r>
          </w:p>
          <w:p w14:paraId="6C1432D5" w14:textId="5C39258C" w:rsidR="00915AC0" w:rsidRPr="00BD2D5F" w:rsidRDefault="00915AC0" w:rsidP="00915AC0">
            <w:pPr>
              <w:jc w:val="right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 calculó el número total de vencimientos por año, desde 2024 hasta 2028</w:t>
            </w:r>
          </w:p>
        </w:tc>
      </w:tr>
    </w:tbl>
    <w:p w14:paraId="0F46987A" w14:textId="082DD3B3" w:rsidR="00ED2224" w:rsidRDefault="00ED2224"/>
    <w:sectPr w:rsidR="00ED2224" w:rsidSect="005C378A">
      <w:pgSz w:w="12240" w:h="15840"/>
      <w:pgMar w:top="851" w:right="851" w:bottom="851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71A2"/>
    <w:rsid w:val="00195B14"/>
    <w:rsid w:val="001A6551"/>
    <w:rsid w:val="0023136F"/>
    <w:rsid w:val="002322EB"/>
    <w:rsid w:val="002366B4"/>
    <w:rsid w:val="002B0C13"/>
    <w:rsid w:val="004744D0"/>
    <w:rsid w:val="00517A4E"/>
    <w:rsid w:val="005C378A"/>
    <w:rsid w:val="005F624A"/>
    <w:rsid w:val="00702245"/>
    <w:rsid w:val="007F71A2"/>
    <w:rsid w:val="00802919"/>
    <w:rsid w:val="00915AC0"/>
    <w:rsid w:val="00955CCC"/>
    <w:rsid w:val="00A23B1E"/>
    <w:rsid w:val="00A67952"/>
    <w:rsid w:val="00B12435"/>
    <w:rsid w:val="00BD2D5F"/>
    <w:rsid w:val="00C47D21"/>
    <w:rsid w:val="00E72D6A"/>
    <w:rsid w:val="00EB4A29"/>
    <w:rsid w:val="00ED2224"/>
    <w:rsid w:val="00F03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8153A"/>
  <w15:chartTrackingRefBased/>
  <w15:docId w15:val="{DCCC0953-5E71-4C01-BCF2-07B75F080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44D0"/>
    <w:rPr>
      <w:lang w:val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7F71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F71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F71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F71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F71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F71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F71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F71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F71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F71A2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s-ES_tradnl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F71A2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s-ES_tradnl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F71A2"/>
    <w:rPr>
      <w:rFonts w:eastAsiaTheme="majorEastAsia" w:cstheme="majorBidi"/>
      <w:color w:val="0F4761" w:themeColor="accent1" w:themeShade="BF"/>
      <w:sz w:val="28"/>
      <w:szCs w:val="28"/>
      <w:lang w:val="es-ES_tradnl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F71A2"/>
    <w:rPr>
      <w:rFonts w:eastAsiaTheme="majorEastAsia" w:cstheme="majorBidi"/>
      <w:i/>
      <w:iCs/>
      <w:color w:val="0F4761" w:themeColor="accent1" w:themeShade="BF"/>
      <w:lang w:val="es-ES_tradnl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F71A2"/>
    <w:rPr>
      <w:rFonts w:eastAsiaTheme="majorEastAsia" w:cstheme="majorBidi"/>
      <w:color w:val="0F4761" w:themeColor="accent1" w:themeShade="BF"/>
      <w:lang w:val="es-ES_tradnl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F71A2"/>
    <w:rPr>
      <w:rFonts w:eastAsiaTheme="majorEastAsia" w:cstheme="majorBidi"/>
      <w:i/>
      <w:iCs/>
      <w:color w:val="595959" w:themeColor="text1" w:themeTint="A6"/>
      <w:lang w:val="es-ES_tradnl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F71A2"/>
    <w:rPr>
      <w:rFonts w:eastAsiaTheme="majorEastAsia" w:cstheme="majorBidi"/>
      <w:color w:val="595959" w:themeColor="text1" w:themeTint="A6"/>
      <w:lang w:val="es-ES_tradnl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F71A2"/>
    <w:rPr>
      <w:rFonts w:eastAsiaTheme="majorEastAsia" w:cstheme="majorBidi"/>
      <w:i/>
      <w:iCs/>
      <w:color w:val="272727" w:themeColor="text1" w:themeTint="D8"/>
      <w:lang w:val="es-ES_tradnl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F71A2"/>
    <w:rPr>
      <w:rFonts w:eastAsiaTheme="majorEastAsia" w:cstheme="majorBidi"/>
      <w:color w:val="272727" w:themeColor="text1" w:themeTint="D8"/>
      <w:lang w:val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7F71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F71A2"/>
    <w:rPr>
      <w:rFonts w:asciiTheme="majorHAnsi" w:eastAsiaTheme="majorEastAsia" w:hAnsiTheme="majorHAnsi" w:cstheme="majorBidi"/>
      <w:spacing w:val="-10"/>
      <w:kern w:val="28"/>
      <w:sz w:val="56"/>
      <w:szCs w:val="56"/>
      <w:lang w:val="es-ES_tradnl"/>
    </w:rPr>
  </w:style>
  <w:style w:type="paragraph" w:styleId="Subttulo">
    <w:name w:val="Subtitle"/>
    <w:basedOn w:val="Normal"/>
    <w:next w:val="Normal"/>
    <w:link w:val="SubttuloCar"/>
    <w:uiPriority w:val="11"/>
    <w:qFormat/>
    <w:rsid w:val="007F71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F71A2"/>
    <w:rPr>
      <w:rFonts w:eastAsiaTheme="majorEastAsia" w:cstheme="majorBidi"/>
      <w:color w:val="595959" w:themeColor="text1" w:themeTint="A6"/>
      <w:spacing w:val="15"/>
      <w:sz w:val="28"/>
      <w:szCs w:val="28"/>
      <w:lang w:val="es-ES_tradnl"/>
    </w:rPr>
  </w:style>
  <w:style w:type="paragraph" w:styleId="Cita">
    <w:name w:val="Quote"/>
    <w:basedOn w:val="Normal"/>
    <w:next w:val="Normal"/>
    <w:link w:val="CitaCar"/>
    <w:uiPriority w:val="29"/>
    <w:qFormat/>
    <w:rsid w:val="007F71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F71A2"/>
    <w:rPr>
      <w:i/>
      <w:iCs/>
      <w:color w:val="404040" w:themeColor="text1" w:themeTint="BF"/>
      <w:lang w:val="es-ES_tradnl"/>
    </w:rPr>
  </w:style>
  <w:style w:type="paragraph" w:styleId="Prrafodelista">
    <w:name w:val="List Paragraph"/>
    <w:basedOn w:val="Normal"/>
    <w:uiPriority w:val="34"/>
    <w:qFormat/>
    <w:rsid w:val="007F71A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F71A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F71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F71A2"/>
    <w:rPr>
      <w:i/>
      <w:iCs/>
      <w:color w:val="0F4761" w:themeColor="accent1" w:themeShade="BF"/>
      <w:lang w:val="es-ES_tradnl"/>
    </w:rPr>
  </w:style>
  <w:style w:type="character" w:styleId="Referenciaintensa">
    <w:name w:val="Intense Reference"/>
    <w:basedOn w:val="Fuentedeprrafopredeter"/>
    <w:uiPriority w:val="32"/>
    <w:qFormat/>
    <w:rsid w:val="007F71A2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BD2D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9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7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1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sv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2</Pages>
  <Words>338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Eduardo Caicedo Rodríguez</dc:creator>
  <cp:keywords/>
  <dc:description/>
  <cp:lastModifiedBy>Pablo Eduardo Caicedo Rodríguez</cp:lastModifiedBy>
  <cp:revision>11</cp:revision>
  <dcterms:created xsi:type="dcterms:W3CDTF">2024-02-29T03:26:00Z</dcterms:created>
  <dcterms:modified xsi:type="dcterms:W3CDTF">2024-02-29T06:53:00Z</dcterms:modified>
</cp:coreProperties>
</file>